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9A" w:rsidRPr="00401A18" w:rsidRDefault="00401A18">
      <w:pPr>
        <w:rPr>
          <w:b/>
          <w:sz w:val="96"/>
          <w:szCs w:val="96"/>
        </w:rPr>
      </w:pPr>
      <w:r w:rsidRPr="00401A18">
        <w:rPr>
          <w:b/>
          <w:sz w:val="96"/>
          <w:szCs w:val="96"/>
        </w:rPr>
        <w:t>Zwischenrangliste folgt hier während dem Anlass</w:t>
      </w:r>
      <w:bookmarkStart w:id="0" w:name="_GoBack"/>
      <w:bookmarkEnd w:id="0"/>
    </w:p>
    <w:sectPr w:rsidR="00D41B9A" w:rsidRPr="00401A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8"/>
    <w:rsid w:val="00401A18"/>
    <w:rsid w:val="00D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99E44-01DC-454C-A159-1E1F5A6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2021-11-21T09:14:00Z</dcterms:created>
  <dcterms:modified xsi:type="dcterms:W3CDTF">2021-11-21T09:15:00Z</dcterms:modified>
</cp:coreProperties>
</file>